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DA" w:rsidRPr="00A452B8" w:rsidRDefault="004846DA" w:rsidP="004846DA">
      <w:pPr>
        <w:jc w:val="center"/>
        <w:outlineLvl w:val="0"/>
        <w:rPr>
          <w:b/>
          <w:sz w:val="28"/>
          <w:szCs w:val="28"/>
          <w:lang w:val="en-US"/>
        </w:rPr>
      </w:pPr>
      <w:r w:rsidRPr="00A452B8">
        <w:rPr>
          <w:b/>
          <w:sz w:val="28"/>
          <w:szCs w:val="28"/>
          <w:lang w:val="en-US"/>
        </w:rPr>
        <w:t>License Agreement on the usage of a scientific work</w:t>
      </w:r>
    </w:p>
    <w:p w:rsidR="004846DA" w:rsidRDefault="004846DA" w:rsidP="004846DA">
      <w:pPr>
        <w:jc w:val="center"/>
        <w:rPr>
          <w:lang w:val="en-US"/>
        </w:rPr>
      </w:pPr>
    </w:p>
    <w:p w:rsidR="004846DA" w:rsidRPr="00A452B8" w:rsidRDefault="004846DA" w:rsidP="004846DA">
      <w:pPr>
        <w:jc w:val="center"/>
        <w:rPr>
          <w:lang w:val="en-US"/>
        </w:rPr>
      </w:pPr>
      <w:proofErr w:type="gramStart"/>
      <w:r w:rsidRPr="00A452B8">
        <w:rPr>
          <w:lang w:val="en-US"/>
        </w:rPr>
        <w:t>concluded</w:t>
      </w:r>
      <w:proofErr w:type="gramEnd"/>
      <w:r w:rsidRPr="00A452B8">
        <w:rPr>
          <w:lang w:val="en-US"/>
        </w:rPr>
        <w:t xml:space="preserve"> under § 65 and the subsequent Act No. 185/2015 </w:t>
      </w:r>
      <w:r w:rsidRPr="00A452B8">
        <w:rPr>
          <w:rStyle w:val="Zvraznenie"/>
          <w:bCs/>
          <w:color w:val="000000"/>
          <w:shd w:val="clear" w:color="auto" w:fill="FFFFFF"/>
          <w:lang w:val="en-US"/>
        </w:rPr>
        <w:t>Copyright Act</w:t>
      </w:r>
    </w:p>
    <w:p w:rsidR="004846DA" w:rsidRPr="00B320E1" w:rsidRDefault="004846DA" w:rsidP="004846DA">
      <w:pPr>
        <w:jc w:val="center"/>
        <w:rPr>
          <w:lang w:val="en-US"/>
        </w:rPr>
      </w:pPr>
      <w:proofErr w:type="gramStart"/>
      <w:r w:rsidRPr="00A452B8">
        <w:rPr>
          <w:lang w:val="en-US"/>
        </w:rPr>
        <w:t>between</w:t>
      </w:r>
      <w:proofErr w:type="gramEnd"/>
    </w:p>
    <w:p w:rsidR="004846DA" w:rsidRPr="00A36080" w:rsidRDefault="004846DA" w:rsidP="004846DA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4846DA" w:rsidRPr="00B320E1" w:rsidRDefault="004846DA" w:rsidP="004846DA">
      <w:pPr>
        <w:rPr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>t</w:t>
      </w:r>
      <w:r w:rsidRPr="00B320E1">
        <w:rPr>
          <w:b/>
          <w:bCs/>
          <w:color w:val="000000"/>
          <w:lang w:val="en-US"/>
        </w:rPr>
        <w:t>he</w:t>
      </w:r>
      <w:proofErr w:type="gramEnd"/>
      <w:r w:rsidRPr="00B320E1">
        <w:rPr>
          <w:b/>
          <w:bCs/>
          <w:color w:val="000000"/>
          <w:lang w:val="en-US"/>
        </w:rPr>
        <w:t xml:space="preserve"> Author/Authors (further only „author“)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5594"/>
      </w:tblGrid>
      <w:tr w:rsidR="004846DA" w:rsidRPr="00B320E1" w:rsidTr="00AE2C62">
        <w:tc>
          <w:tcPr>
            <w:tcW w:w="3510" w:type="dxa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Title, Name and Surname:</w:t>
            </w:r>
          </w:p>
        </w:tc>
        <w:tc>
          <w:tcPr>
            <w:tcW w:w="5702" w:type="dxa"/>
            <w:shd w:val="clear" w:color="auto" w:fill="EEECE1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</w:p>
        </w:tc>
      </w:tr>
      <w:tr w:rsidR="004846DA" w:rsidRPr="00B320E1" w:rsidTr="00AE2C62">
        <w:tc>
          <w:tcPr>
            <w:tcW w:w="3510" w:type="dxa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Date and Place of Birth:</w:t>
            </w:r>
          </w:p>
        </w:tc>
        <w:tc>
          <w:tcPr>
            <w:tcW w:w="5702" w:type="dxa"/>
            <w:shd w:val="clear" w:color="auto" w:fill="EEECE1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</w:p>
        </w:tc>
      </w:tr>
      <w:tr w:rsidR="004846DA" w:rsidRPr="00B320E1" w:rsidTr="00AE2C62">
        <w:tc>
          <w:tcPr>
            <w:tcW w:w="3510" w:type="dxa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Permanent Residence:</w:t>
            </w:r>
          </w:p>
        </w:tc>
        <w:tc>
          <w:tcPr>
            <w:tcW w:w="5702" w:type="dxa"/>
            <w:shd w:val="clear" w:color="auto" w:fill="EEECE1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</w:p>
        </w:tc>
      </w:tr>
      <w:tr w:rsidR="004846DA" w:rsidRPr="00B320E1" w:rsidTr="00AE2C62">
        <w:tc>
          <w:tcPr>
            <w:tcW w:w="3510" w:type="dxa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Contact (phone, e-mail):</w:t>
            </w:r>
          </w:p>
        </w:tc>
        <w:tc>
          <w:tcPr>
            <w:tcW w:w="5702" w:type="dxa"/>
            <w:shd w:val="clear" w:color="auto" w:fill="EEECE1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</w:p>
        </w:tc>
      </w:tr>
    </w:tbl>
    <w:p w:rsidR="004846DA" w:rsidRPr="00B320E1" w:rsidRDefault="004846DA" w:rsidP="004846DA">
      <w:pPr>
        <w:rPr>
          <w:b/>
          <w:bCs/>
          <w:color w:val="000000"/>
          <w:sz w:val="16"/>
          <w:szCs w:val="16"/>
          <w:lang w:val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5594"/>
      </w:tblGrid>
      <w:tr w:rsidR="004846DA" w:rsidRPr="00B320E1" w:rsidTr="00AE2C62">
        <w:tc>
          <w:tcPr>
            <w:tcW w:w="3510" w:type="dxa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Title, Name and Surname:</w:t>
            </w:r>
          </w:p>
        </w:tc>
        <w:tc>
          <w:tcPr>
            <w:tcW w:w="5702" w:type="dxa"/>
            <w:shd w:val="clear" w:color="auto" w:fill="EEECE1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</w:p>
        </w:tc>
      </w:tr>
      <w:tr w:rsidR="004846DA" w:rsidRPr="00B320E1" w:rsidTr="00AE2C62">
        <w:tc>
          <w:tcPr>
            <w:tcW w:w="3510" w:type="dxa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Date and Place of Birth:</w:t>
            </w:r>
          </w:p>
        </w:tc>
        <w:tc>
          <w:tcPr>
            <w:tcW w:w="5702" w:type="dxa"/>
            <w:shd w:val="clear" w:color="auto" w:fill="EEECE1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</w:p>
        </w:tc>
      </w:tr>
      <w:tr w:rsidR="004846DA" w:rsidRPr="00B320E1" w:rsidTr="00AE2C62">
        <w:tc>
          <w:tcPr>
            <w:tcW w:w="3510" w:type="dxa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Permanent Residence:</w:t>
            </w:r>
          </w:p>
        </w:tc>
        <w:tc>
          <w:tcPr>
            <w:tcW w:w="5702" w:type="dxa"/>
            <w:shd w:val="clear" w:color="auto" w:fill="EEECE1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</w:p>
        </w:tc>
      </w:tr>
      <w:tr w:rsidR="004846DA" w:rsidRPr="00B320E1" w:rsidTr="00AE2C62">
        <w:tc>
          <w:tcPr>
            <w:tcW w:w="3510" w:type="dxa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Contact (phone, e-mail):</w:t>
            </w:r>
          </w:p>
        </w:tc>
        <w:tc>
          <w:tcPr>
            <w:tcW w:w="5702" w:type="dxa"/>
            <w:shd w:val="clear" w:color="auto" w:fill="EEECE1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</w:p>
        </w:tc>
      </w:tr>
    </w:tbl>
    <w:p w:rsidR="004846DA" w:rsidRPr="00B320E1" w:rsidRDefault="004846DA" w:rsidP="004846DA">
      <w:pPr>
        <w:rPr>
          <w:b/>
          <w:bCs/>
          <w:color w:val="000000"/>
          <w:sz w:val="16"/>
          <w:szCs w:val="16"/>
          <w:lang w:val="en-US"/>
        </w:rPr>
      </w:pPr>
    </w:p>
    <w:p w:rsidR="004846DA" w:rsidRPr="00B320E1" w:rsidRDefault="004846DA" w:rsidP="004846DA">
      <w:pPr>
        <w:rPr>
          <w:b/>
          <w:bCs/>
          <w:color w:val="000000"/>
          <w:lang w:val="en-US"/>
        </w:rPr>
      </w:pPr>
      <w:proofErr w:type="gramStart"/>
      <w:r w:rsidRPr="00B320E1">
        <w:rPr>
          <w:b/>
          <w:bCs/>
          <w:color w:val="000000"/>
          <w:lang w:val="en-US"/>
        </w:rPr>
        <w:t>and</w:t>
      </w:r>
      <w:proofErr w:type="gramEnd"/>
    </w:p>
    <w:p w:rsidR="004846DA" w:rsidRPr="00B320E1" w:rsidRDefault="004846DA" w:rsidP="004846DA">
      <w:pPr>
        <w:rPr>
          <w:b/>
          <w:bCs/>
          <w:color w:val="000000"/>
          <w:sz w:val="16"/>
          <w:szCs w:val="16"/>
          <w:lang w:val="en-US"/>
        </w:rPr>
      </w:pPr>
    </w:p>
    <w:p w:rsidR="004846DA" w:rsidRPr="00B320E1" w:rsidRDefault="004846DA" w:rsidP="004846DA">
      <w:pPr>
        <w:rPr>
          <w:b/>
          <w:bCs/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>the</w:t>
      </w:r>
      <w:proofErr w:type="gramEnd"/>
      <w:r>
        <w:rPr>
          <w:b/>
          <w:bCs/>
          <w:color w:val="000000"/>
          <w:lang w:val="en-US"/>
        </w:rPr>
        <w:t xml:space="preserve"> Licens</w:t>
      </w:r>
      <w:r w:rsidRPr="00B320E1">
        <w:rPr>
          <w:b/>
          <w:bCs/>
          <w:color w:val="000000"/>
          <w:lang w:val="en-US"/>
        </w:rPr>
        <w:t xml:space="preserve">ee: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520"/>
        <w:gridCol w:w="7540"/>
      </w:tblGrid>
      <w:tr w:rsidR="004846DA" w:rsidRPr="00B320E1" w:rsidTr="00AE2C62">
        <w:tc>
          <w:tcPr>
            <w:tcW w:w="1526" w:type="dxa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 xml:space="preserve">Journal </w:t>
            </w:r>
          </w:p>
        </w:tc>
        <w:tc>
          <w:tcPr>
            <w:tcW w:w="7654" w:type="dxa"/>
            <w:shd w:val="clear" w:color="auto" w:fill="EEECE1"/>
          </w:tcPr>
          <w:p w:rsidR="004846DA" w:rsidRDefault="004846DA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Kritika prekladu</w:t>
            </w:r>
          </w:p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printed</w:t>
            </w:r>
            <w:r w:rsidRPr="00C26497">
              <w:rPr>
                <w:bCs/>
                <w:color w:val="000000"/>
              </w:rPr>
              <w:t xml:space="preserve"> ISSN </w:t>
            </w:r>
            <w:r>
              <w:rPr>
                <w:bCs/>
                <w:color w:val="000000"/>
              </w:rPr>
              <w:t>1339-3405</w:t>
            </w:r>
            <w:r w:rsidRPr="001D16C5">
              <w:rPr>
                <w:bCs/>
                <w:color w:val="000000"/>
              </w:rPr>
              <w:t xml:space="preserve">, on-line ISSN </w:t>
            </w:r>
            <w:r>
              <w:t>2729-8418</w:t>
            </w:r>
          </w:p>
        </w:tc>
      </w:tr>
      <w:tr w:rsidR="004846DA" w:rsidRPr="00B320E1" w:rsidTr="00AE2C62">
        <w:tc>
          <w:tcPr>
            <w:tcW w:w="1526" w:type="dxa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Publisher</w:t>
            </w:r>
            <w:r w:rsidRPr="00B320E1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7654" w:type="dxa"/>
            <w:shd w:val="clear" w:color="auto" w:fill="EEECE1"/>
          </w:tcPr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proofErr w:type="spellStart"/>
            <w:r w:rsidRPr="00986521">
              <w:rPr>
                <w:bCs/>
                <w:color w:val="000000"/>
                <w:lang w:val="en-US"/>
              </w:rPr>
              <w:t>Belianum</w:t>
            </w:r>
            <w:proofErr w:type="spellEnd"/>
            <w:r w:rsidRPr="00986521">
              <w:rPr>
                <w:bCs/>
                <w:color w:val="000000"/>
                <w:lang w:val="en-US"/>
              </w:rPr>
              <w:t xml:space="preserve">. </w:t>
            </w:r>
            <w:proofErr w:type="spellStart"/>
            <w:r w:rsidRPr="00986521">
              <w:rPr>
                <w:bCs/>
                <w:color w:val="000000"/>
                <w:lang w:val="en-US"/>
              </w:rPr>
              <w:t>Matej</w:t>
            </w:r>
            <w:proofErr w:type="spellEnd"/>
            <w:r w:rsidRPr="00986521">
              <w:rPr>
                <w:bCs/>
                <w:color w:val="000000"/>
                <w:lang w:val="en-US"/>
              </w:rPr>
              <w:t xml:space="preserve"> Bel University Press</w:t>
            </w:r>
          </w:p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 xml:space="preserve">Seat: </w:t>
            </w:r>
            <w:proofErr w:type="spellStart"/>
            <w:r w:rsidRPr="00B320E1">
              <w:rPr>
                <w:bCs/>
                <w:color w:val="000000"/>
                <w:lang w:val="en-US"/>
              </w:rPr>
              <w:t>Národná</w:t>
            </w:r>
            <w:proofErr w:type="spellEnd"/>
            <w:r w:rsidRPr="00B320E1">
              <w:rPr>
                <w:bCs/>
                <w:color w:val="000000"/>
                <w:lang w:val="en-US"/>
              </w:rPr>
              <w:t xml:space="preserve"> 12, 974 01 </w:t>
            </w:r>
            <w:proofErr w:type="spellStart"/>
            <w:r w:rsidRPr="00B320E1">
              <w:rPr>
                <w:bCs/>
                <w:color w:val="000000"/>
                <w:lang w:val="en-US"/>
              </w:rPr>
              <w:t>Banská</w:t>
            </w:r>
            <w:proofErr w:type="spellEnd"/>
            <w:r w:rsidRPr="00B320E1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B320E1">
              <w:rPr>
                <w:bCs/>
                <w:color w:val="000000"/>
                <w:lang w:val="en-US"/>
              </w:rPr>
              <w:t>Bystrica</w:t>
            </w:r>
            <w:proofErr w:type="spellEnd"/>
            <w:r w:rsidRPr="00B320E1">
              <w:rPr>
                <w:bCs/>
                <w:color w:val="000000"/>
                <w:lang w:val="en-US"/>
              </w:rPr>
              <w:t>, Slovak Republic</w:t>
            </w:r>
          </w:p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 xml:space="preserve">Statutory organ: </w:t>
            </w:r>
            <w:r w:rsidRPr="00986521">
              <w:rPr>
                <w:bCs/>
                <w:color w:val="000000"/>
                <w:lang w:val="en-US"/>
              </w:rPr>
              <w:t xml:space="preserve">doc. </w:t>
            </w:r>
            <w:proofErr w:type="spellStart"/>
            <w:r w:rsidRPr="00986521">
              <w:rPr>
                <w:bCs/>
                <w:color w:val="000000"/>
                <w:lang w:val="en-US"/>
              </w:rPr>
              <w:t>Ing</w:t>
            </w:r>
            <w:proofErr w:type="spellEnd"/>
            <w:r w:rsidRPr="00986521">
              <w:rPr>
                <w:bCs/>
                <w:color w:val="000000"/>
                <w:lang w:val="en-US"/>
              </w:rPr>
              <w:t xml:space="preserve">. </w:t>
            </w:r>
            <w:proofErr w:type="spellStart"/>
            <w:r w:rsidRPr="00986521">
              <w:rPr>
                <w:bCs/>
                <w:color w:val="000000"/>
                <w:lang w:val="en-US"/>
              </w:rPr>
              <w:t>Vladimír</w:t>
            </w:r>
            <w:proofErr w:type="spellEnd"/>
            <w:r w:rsidRPr="00986521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986521">
              <w:rPr>
                <w:bCs/>
                <w:color w:val="000000"/>
                <w:lang w:val="en-US"/>
              </w:rPr>
              <w:t>Hiadlovský</w:t>
            </w:r>
            <w:proofErr w:type="spellEnd"/>
            <w:r w:rsidRPr="00986521">
              <w:rPr>
                <w:bCs/>
                <w:color w:val="000000"/>
                <w:lang w:val="en-US"/>
              </w:rPr>
              <w:t>, PhD.</w:t>
            </w:r>
          </w:p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ID 30232295</w:t>
            </w:r>
          </w:p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 xml:space="preserve">Faculty of </w:t>
            </w:r>
            <w:r>
              <w:rPr>
                <w:bCs/>
                <w:color w:val="000000"/>
                <w:lang w:val="en-US"/>
              </w:rPr>
              <w:t>Arts</w:t>
            </w:r>
          </w:p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 xml:space="preserve">Seat: </w:t>
            </w:r>
            <w:proofErr w:type="spellStart"/>
            <w:r>
              <w:rPr>
                <w:bCs/>
                <w:color w:val="000000"/>
                <w:lang w:val="en-US"/>
              </w:rPr>
              <w:t>Tajovského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40</w:t>
            </w:r>
            <w:r w:rsidRPr="00B320E1">
              <w:rPr>
                <w:bCs/>
                <w:color w:val="000000"/>
                <w:lang w:val="en-US"/>
              </w:rPr>
              <w:t xml:space="preserve">, 974 01 </w:t>
            </w:r>
            <w:proofErr w:type="spellStart"/>
            <w:r w:rsidRPr="00B320E1">
              <w:rPr>
                <w:bCs/>
                <w:color w:val="000000"/>
                <w:lang w:val="en-US"/>
              </w:rPr>
              <w:t>Banská</w:t>
            </w:r>
            <w:proofErr w:type="spellEnd"/>
            <w:r w:rsidRPr="00B320E1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B320E1">
              <w:rPr>
                <w:bCs/>
                <w:color w:val="000000"/>
                <w:lang w:val="en-US"/>
              </w:rPr>
              <w:t>Bystrica</w:t>
            </w:r>
            <w:proofErr w:type="spellEnd"/>
            <w:r w:rsidRPr="00B320E1">
              <w:rPr>
                <w:bCs/>
                <w:color w:val="000000"/>
                <w:lang w:val="en-US"/>
              </w:rPr>
              <w:t>, Slovak Republic</w:t>
            </w:r>
          </w:p>
          <w:p w:rsidR="004846DA" w:rsidRPr="00B320E1" w:rsidRDefault="004846DA" w:rsidP="00AE2C62">
            <w:pPr>
              <w:rPr>
                <w:bCs/>
                <w:color w:val="000000"/>
                <w:lang w:val="en-US"/>
              </w:rPr>
            </w:pPr>
            <w:r w:rsidRPr="00B320E1">
              <w:rPr>
                <w:bCs/>
                <w:color w:val="000000"/>
                <w:lang w:val="en-US"/>
              </w:rPr>
              <w:t>Represented by the Dean:</w:t>
            </w:r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 xml:space="preserve">doc. Mgr. Martin Schmidt, PhD. </w:t>
            </w:r>
            <w:r>
              <w:rPr>
                <w:bCs/>
                <w:color w:val="000000"/>
                <w:lang w:val="en-US"/>
              </w:rPr>
              <w:t>b</w:t>
            </w:r>
            <w:r w:rsidRPr="00B320E1">
              <w:rPr>
                <w:bCs/>
                <w:color w:val="000000"/>
                <w:lang w:val="en-US"/>
              </w:rPr>
              <w:t>ased on the power of attorney</w:t>
            </w:r>
            <w:r>
              <w:rPr>
                <w:bCs/>
                <w:color w:val="000000"/>
                <w:lang w:val="en-US"/>
              </w:rPr>
              <w:t xml:space="preserve"> No. 13119/2018 dated 29/10/2018</w:t>
            </w:r>
          </w:p>
        </w:tc>
      </w:tr>
    </w:tbl>
    <w:p w:rsidR="004846DA" w:rsidRPr="00B320E1" w:rsidRDefault="004846DA" w:rsidP="004846DA">
      <w:pPr>
        <w:rPr>
          <w:sz w:val="16"/>
          <w:szCs w:val="16"/>
          <w:lang w:val="en-US"/>
        </w:rPr>
      </w:pPr>
    </w:p>
    <w:p w:rsidR="004846DA" w:rsidRPr="00B320E1" w:rsidRDefault="004846DA" w:rsidP="004846DA">
      <w:pPr>
        <w:jc w:val="center"/>
        <w:outlineLvl w:val="0"/>
        <w:rPr>
          <w:b/>
          <w:lang w:val="en-US"/>
        </w:rPr>
      </w:pPr>
      <w:r w:rsidRPr="00B320E1">
        <w:rPr>
          <w:b/>
          <w:lang w:val="en-US"/>
        </w:rPr>
        <w:t>Article 1</w:t>
      </w:r>
    </w:p>
    <w:p w:rsidR="004846DA" w:rsidRPr="00B320E1" w:rsidRDefault="004846DA" w:rsidP="004846DA">
      <w:pPr>
        <w:jc w:val="center"/>
        <w:rPr>
          <w:b/>
          <w:lang w:val="en-US"/>
        </w:rPr>
      </w:pPr>
      <w:r w:rsidRPr="00B320E1">
        <w:rPr>
          <w:b/>
          <w:lang w:val="en-US"/>
        </w:rPr>
        <w:t>Subject of the agreement</w:t>
      </w:r>
    </w:p>
    <w:p w:rsidR="004846DA" w:rsidRPr="00B320E1" w:rsidRDefault="004846DA" w:rsidP="004846DA">
      <w:pPr>
        <w:jc w:val="center"/>
        <w:rPr>
          <w:lang w:val="en-US"/>
        </w:rPr>
      </w:pPr>
    </w:p>
    <w:p w:rsidR="004846DA" w:rsidRPr="00B320E1" w:rsidRDefault="004846DA" w:rsidP="004846DA">
      <w:pPr>
        <w:numPr>
          <w:ilvl w:val="0"/>
          <w:numId w:val="1"/>
        </w:numPr>
        <w:jc w:val="both"/>
        <w:rPr>
          <w:lang w:val="en-US"/>
        </w:rPr>
      </w:pPr>
      <w:r w:rsidRPr="00B320E1">
        <w:rPr>
          <w:lang w:val="en-US"/>
        </w:rPr>
        <w:t>The subject of this agreement is granting a license of the author of the scientific work (further only „work“) specified in Article 2 of this agreement to the licensee for the purpose of usage of the scientific work (further only „work“) under the conditions set forth in this agreement.</w:t>
      </w:r>
    </w:p>
    <w:p w:rsidR="004846DA" w:rsidRPr="00B320E1" w:rsidRDefault="004846DA" w:rsidP="004846DA">
      <w:pPr>
        <w:jc w:val="center"/>
        <w:outlineLvl w:val="0"/>
        <w:rPr>
          <w:b/>
          <w:lang w:val="en-US"/>
        </w:rPr>
      </w:pPr>
      <w:r w:rsidRPr="00B320E1">
        <w:rPr>
          <w:b/>
          <w:lang w:val="en-US"/>
        </w:rPr>
        <w:t>Article 2</w:t>
      </w:r>
    </w:p>
    <w:p w:rsidR="004846DA" w:rsidRPr="00B320E1" w:rsidRDefault="004846DA" w:rsidP="004846DA">
      <w:pPr>
        <w:jc w:val="center"/>
        <w:rPr>
          <w:b/>
          <w:lang w:val="en-US"/>
        </w:rPr>
      </w:pPr>
      <w:r w:rsidRPr="00B320E1">
        <w:rPr>
          <w:b/>
          <w:lang w:val="en-US"/>
        </w:rPr>
        <w:t>Detailed statement of the scientific work</w:t>
      </w:r>
    </w:p>
    <w:p w:rsidR="004846DA" w:rsidRPr="00B320E1" w:rsidRDefault="004846DA" w:rsidP="004846DA">
      <w:pPr>
        <w:jc w:val="center"/>
        <w:rPr>
          <w:lang w:val="en-US"/>
        </w:rPr>
      </w:pPr>
    </w:p>
    <w:p w:rsidR="004846DA" w:rsidRPr="0062422F" w:rsidRDefault="004846DA" w:rsidP="004846DA">
      <w:pPr>
        <w:numPr>
          <w:ilvl w:val="0"/>
          <w:numId w:val="2"/>
        </w:numPr>
        <w:jc w:val="both"/>
        <w:rPr>
          <w:lang w:val="en-US"/>
        </w:rPr>
      </w:pPr>
      <w:r w:rsidRPr="00B320E1">
        <w:rPr>
          <w:lang w:val="en-US"/>
        </w:rPr>
        <w:t>The author grants the licensee a license to use this scientific work</w:t>
      </w:r>
      <w:r w:rsidRPr="00B320E1">
        <w:rPr>
          <w:rStyle w:val="Odkaznapoznmkupodiarou"/>
          <w:lang w:val="en-US"/>
        </w:rPr>
        <w:footnoteReference w:id="1"/>
      </w:r>
      <w:r w:rsidRPr="0062422F">
        <w:rPr>
          <w:lang w:val="en-US"/>
        </w:rPr>
        <w:t>:</w:t>
      </w:r>
    </w:p>
    <w:p w:rsidR="004846DA" w:rsidRPr="00B320E1" w:rsidRDefault="004846DA" w:rsidP="004846DA">
      <w:pPr>
        <w:ind w:left="1068" w:firstLine="348"/>
        <w:jc w:val="both"/>
        <w:rPr>
          <w:lang w:val="en-US"/>
        </w:rPr>
      </w:pPr>
      <w:r w:rsidRPr="00B320E1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Pr="00B320E1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B320E1">
        <w:rPr>
          <w:rFonts w:ascii="Arial" w:hAnsi="Arial" w:cs="Arial"/>
          <w:sz w:val="20"/>
          <w:szCs w:val="20"/>
          <w:lang w:val="en-US"/>
        </w:rPr>
        <w:fldChar w:fldCharType="end"/>
      </w:r>
      <w:r w:rsidRPr="00B320E1">
        <w:rPr>
          <w:rFonts w:ascii="Arial" w:hAnsi="Arial" w:cs="Arial"/>
          <w:sz w:val="20"/>
          <w:szCs w:val="20"/>
          <w:lang w:val="en-US"/>
        </w:rPr>
        <w:t xml:space="preserve"> </w:t>
      </w:r>
      <w:r w:rsidRPr="00B320E1">
        <w:rPr>
          <w:sz w:val="28"/>
          <w:szCs w:val="28"/>
          <w:lang w:val="en-US"/>
        </w:rPr>
        <w:t xml:space="preserve"> </w:t>
      </w:r>
      <w:proofErr w:type="gramStart"/>
      <w:r w:rsidRPr="00B320E1">
        <w:rPr>
          <w:lang w:val="en-US"/>
        </w:rPr>
        <w:t>scientific</w:t>
      </w:r>
      <w:proofErr w:type="gramEnd"/>
      <w:r w:rsidRPr="00B320E1">
        <w:rPr>
          <w:lang w:val="en-US"/>
        </w:rPr>
        <w:t xml:space="preserve"> study,</w:t>
      </w:r>
    </w:p>
    <w:p w:rsidR="004846DA" w:rsidRPr="00B320E1" w:rsidRDefault="004846DA" w:rsidP="004846DA">
      <w:pPr>
        <w:ind w:left="1068" w:firstLine="348"/>
        <w:jc w:val="both"/>
        <w:rPr>
          <w:lang w:val="en-US"/>
        </w:rPr>
      </w:pPr>
      <w:r w:rsidRPr="00B320E1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Pr="00B320E1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B320E1">
        <w:rPr>
          <w:rFonts w:ascii="Arial" w:hAnsi="Arial" w:cs="Arial"/>
          <w:sz w:val="20"/>
          <w:szCs w:val="20"/>
          <w:lang w:val="en-US"/>
        </w:rPr>
        <w:fldChar w:fldCharType="end"/>
      </w:r>
      <w:r w:rsidRPr="00B320E1">
        <w:rPr>
          <w:rFonts w:ascii="Arial" w:hAnsi="Arial" w:cs="Arial"/>
          <w:sz w:val="20"/>
          <w:szCs w:val="20"/>
          <w:lang w:val="en-US"/>
        </w:rPr>
        <w:t xml:space="preserve"> </w:t>
      </w:r>
      <w:r w:rsidRPr="00B320E1">
        <w:rPr>
          <w:sz w:val="32"/>
          <w:szCs w:val="32"/>
          <w:lang w:val="en-US"/>
        </w:rPr>
        <w:t xml:space="preserve"> </w:t>
      </w:r>
      <w:proofErr w:type="gramStart"/>
      <w:r w:rsidRPr="00B320E1">
        <w:rPr>
          <w:lang w:val="en-US"/>
        </w:rPr>
        <w:t>review</w:t>
      </w:r>
      <w:proofErr w:type="gramEnd"/>
      <w:r w:rsidRPr="00B320E1">
        <w:rPr>
          <w:lang w:val="en-US"/>
        </w:rPr>
        <w:t>,</w:t>
      </w:r>
    </w:p>
    <w:p w:rsidR="004846DA" w:rsidRPr="00B320E1" w:rsidRDefault="004846DA" w:rsidP="004846DA">
      <w:pPr>
        <w:ind w:left="1068" w:firstLine="348"/>
        <w:jc w:val="both"/>
        <w:rPr>
          <w:lang w:val="en-US"/>
        </w:rPr>
      </w:pPr>
      <w:r w:rsidRPr="00B320E1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Pr="00B320E1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B320E1">
        <w:rPr>
          <w:rFonts w:ascii="Arial" w:hAnsi="Arial" w:cs="Arial"/>
          <w:sz w:val="20"/>
          <w:szCs w:val="20"/>
          <w:lang w:val="en-US"/>
        </w:rPr>
        <w:fldChar w:fldCharType="end"/>
      </w:r>
      <w:r w:rsidRPr="00B320E1">
        <w:rPr>
          <w:rFonts w:ascii="Arial" w:hAnsi="Arial" w:cs="Arial"/>
          <w:sz w:val="20"/>
          <w:szCs w:val="20"/>
          <w:lang w:val="en-US"/>
        </w:rPr>
        <w:t xml:space="preserve"> </w:t>
      </w:r>
      <w:r w:rsidRPr="00B320E1">
        <w:rPr>
          <w:lang w:val="en-US"/>
        </w:rPr>
        <w:t xml:space="preserve"> </w:t>
      </w:r>
      <w:proofErr w:type="gramStart"/>
      <w:r w:rsidRPr="00B320E1">
        <w:rPr>
          <w:lang w:val="en-US"/>
        </w:rPr>
        <w:t>information</w:t>
      </w:r>
      <w:proofErr w:type="gramEnd"/>
    </w:p>
    <w:p w:rsidR="004846DA" w:rsidRPr="00B320E1" w:rsidRDefault="004846DA" w:rsidP="004846DA">
      <w:pPr>
        <w:spacing w:line="360" w:lineRule="auto"/>
        <w:jc w:val="both"/>
        <w:rPr>
          <w:lang w:val="en-US"/>
        </w:rPr>
      </w:pPr>
      <w:proofErr w:type="gramStart"/>
      <w:r w:rsidRPr="00B320E1">
        <w:rPr>
          <w:lang w:val="en-US"/>
        </w:rPr>
        <w:t>entitled</w:t>
      </w:r>
      <w:proofErr w:type="gramEnd"/>
      <w:r w:rsidRPr="00B320E1">
        <w:rPr>
          <w:lang w:val="en-US"/>
        </w:rPr>
        <w:t xml:space="preserve">: </w:t>
      </w:r>
      <w:r w:rsidRPr="00B320E1">
        <w:rPr>
          <w:lang w:val="en-US"/>
        </w:rPr>
        <w:tab/>
        <w:t>...............................................................................................................................</w:t>
      </w:r>
    </w:p>
    <w:p w:rsidR="004846DA" w:rsidRPr="00B320E1" w:rsidRDefault="004846DA" w:rsidP="004846DA">
      <w:pPr>
        <w:spacing w:line="360" w:lineRule="auto"/>
        <w:jc w:val="both"/>
        <w:rPr>
          <w:lang w:val="en-US"/>
        </w:rPr>
      </w:pPr>
      <w:r w:rsidRPr="00B320E1">
        <w:rPr>
          <w:lang w:val="en-US"/>
        </w:rPr>
        <w:tab/>
      </w:r>
      <w:r w:rsidRPr="00B320E1">
        <w:rPr>
          <w:lang w:val="en-US"/>
        </w:rPr>
        <w:tab/>
        <w:t>...............................................................................................................................</w:t>
      </w:r>
    </w:p>
    <w:p w:rsidR="004846DA" w:rsidRDefault="004846DA" w:rsidP="004846DA">
      <w:pPr>
        <w:spacing w:line="360" w:lineRule="auto"/>
        <w:jc w:val="both"/>
        <w:rPr>
          <w:bCs/>
          <w:color w:val="000000"/>
          <w:lang w:val="en-US"/>
        </w:rPr>
      </w:pPr>
      <w:r w:rsidRPr="00B320E1">
        <w:rPr>
          <w:bCs/>
          <w:color w:val="000000"/>
          <w:lang w:val="en-US"/>
        </w:rPr>
        <w:t>Submission date for Edition</w:t>
      </w:r>
      <w:proofErr w:type="gramStart"/>
      <w:r w:rsidRPr="00B320E1">
        <w:rPr>
          <w:bCs/>
          <w:color w:val="000000"/>
          <w:lang w:val="en-US"/>
        </w:rPr>
        <w:t>:  .................................................................................................</w:t>
      </w:r>
      <w:proofErr w:type="gramEnd"/>
    </w:p>
    <w:p w:rsidR="004846DA" w:rsidRPr="00B320E1" w:rsidRDefault="004846DA" w:rsidP="004846DA">
      <w:pPr>
        <w:numPr>
          <w:ilvl w:val="0"/>
          <w:numId w:val="2"/>
        </w:numPr>
        <w:jc w:val="both"/>
        <w:rPr>
          <w:lang w:val="en-US"/>
        </w:rPr>
      </w:pPr>
      <w:r w:rsidRPr="00B320E1">
        <w:rPr>
          <w:lang w:val="en-US"/>
        </w:rPr>
        <w:t xml:space="preserve">This scientific work was in accordance with Section 1 constructed by the author – for the journal </w:t>
      </w:r>
      <w:proofErr w:type="spellStart"/>
      <w:r>
        <w:rPr>
          <w:lang w:val="en-US"/>
        </w:rPr>
        <w:t>Kritika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prekladu</w:t>
      </w:r>
      <w:proofErr w:type="spellEnd"/>
      <w:r w:rsidRPr="00B320E1">
        <w:rPr>
          <w:lang w:val="en-US"/>
        </w:rPr>
        <w:t>, which is under this Agreement the licensee of the license.</w:t>
      </w:r>
    </w:p>
    <w:p w:rsidR="004846DA" w:rsidRPr="00986521" w:rsidRDefault="004846DA" w:rsidP="004846DA">
      <w:pPr>
        <w:jc w:val="center"/>
        <w:outlineLvl w:val="0"/>
        <w:rPr>
          <w:b/>
          <w:sz w:val="16"/>
          <w:szCs w:val="16"/>
          <w:lang w:val="en-US"/>
        </w:rPr>
      </w:pPr>
    </w:p>
    <w:p w:rsidR="004846DA" w:rsidRPr="00B320E1" w:rsidRDefault="004846DA" w:rsidP="004846DA">
      <w:pPr>
        <w:jc w:val="center"/>
        <w:outlineLvl w:val="0"/>
        <w:rPr>
          <w:b/>
          <w:lang w:val="en-US"/>
        </w:rPr>
      </w:pPr>
      <w:r w:rsidRPr="00B320E1">
        <w:rPr>
          <w:b/>
          <w:lang w:val="en-US"/>
        </w:rPr>
        <w:lastRenderedPageBreak/>
        <w:t>Article 3</w:t>
      </w:r>
    </w:p>
    <w:p w:rsidR="004846DA" w:rsidRDefault="004846DA" w:rsidP="004846DA">
      <w:pPr>
        <w:jc w:val="center"/>
        <w:rPr>
          <w:b/>
          <w:lang w:val="en-US"/>
        </w:rPr>
      </w:pPr>
      <w:r w:rsidRPr="00B320E1">
        <w:rPr>
          <w:b/>
          <w:lang w:val="en-US"/>
        </w:rPr>
        <w:t>The means of usage of the scientific work and extent of the license</w:t>
      </w:r>
    </w:p>
    <w:p w:rsidR="004846DA" w:rsidRPr="00B320E1" w:rsidRDefault="004846DA" w:rsidP="004846DA">
      <w:pPr>
        <w:jc w:val="center"/>
        <w:rPr>
          <w:b/>
          <w:lang w:val="en-US"/>
        </w:rPr>
      </w:pPr>
    </w:p>
    <w:p w:rsidR="004846DA" w:rsidRPr="00B320E1" w:rsidRDefault="004846DA" w:rsidP="004846DA">
      <w:pPr>
        <w:numPr>
          <w:ilvl w:val="0"/>
          <w:numId w:val="3"/>
        </w:numPr>
        <w:jc w:val="both"/>
        <w:rPr>
          <w:lang w:val="en-US"/>
        </w:rPr>
      </w:pPr>
      <w:r w:rsidRPr="00B320E1">
        <w:rPr>
          <w:lang w:val="en-US"/>
        </w:rPr>
        <w:t xml:space="preserve">The author grants the licensee the power to make a printed, electronic and digital copy of the scientific work for the purpose of its maintenance and circulation. </w:t>
      </w:r>
    </w:p>
    <w:p w:rsidR="004846DA" w:rsidRPr="00B320E1" w:rsidRDefault="004846DA" w:rsidP="004846DA">
      <w:pPr>
        <w:numPr>
          <w:ilvl w:val="0"/>
          <w:numId w:val="3"/>
        </w:numPr>
        <w:jc w:val="both"/>
        <w:rPr>
          <w:lang w:val="en-US"/>
        </w:rPr>
      </w:pPr>
      <w:proofErr w:type="gramStart"/>
      <w:r w:rsidRPr="00B320E1">
        <w:rPr>
          <w:lang w:val="en-US"/>
        </w:rPr>
        <w:t>The author grants the licensee the license in the following extent: accessing of the executed digital copy of the scientific work online by means of the internet without restrictions, including the right to provide sublicense to a third party for studying, scientific, educational and informatory purposes as well as for the purpose of providing the work into online academic and journal databases.</w:t>
      </w:r>
      <w:proofErr w:type="gramEnd"/>
    </w:p>
    <w:p w:rsidR="004846DA" w:rsidRPr="00B320E1" w:rsidRDefault="004846DA" w:rsidP="004846DA">
      <w:pPr>
        <w:numPr>
          <w:ilvl w:val="0"/>
          <w:numId w:val="3"/>
        </w:numPr>
        <w:jc w:val="both"/>
        <w:rPr>
          <w:lang w:val="en-US"/>
        </w:rPr>
      </w:pPr>
      <w:r w:rsidRPr="00B320E1">
        <w:rPr>
          <w:lang w:val="en-US"/>
        </w:rPr>
        <w:t xml:space="preserve">The license granted by the author to the licensee is in accordance with this Agreement is non-exclusive. </w:t>
      </w:r>
    </w:p>
    <w:p w:rsidR="004846DA" w:rsidRPr="00B320E1" w:rsidRDefault="004846DA" w:rsidP="004846DA">
      <w:pPr>
        <w:numPr>
          <w:ilvl w:val="0"/>
          <w:numId w:val="3"/>
        </w:numPr>
        <w:jc w:val="both"/>
        <w:rPr>
          <w:lang w:val="en-US"/>
        </w:rPr>
      </w:pPr>
      <w:r w:rsidRPr="00B320E1">
        <w:rPr>
          <w:lang w:val="en-US"/>
        </w:rPr>
        <w:t>The author grants the licensee this license for an indefinite period as consistent with the duration of the law of property of th</w:t>
      </w:r>
      <w:r>
        <w:rPr>
          <w:lang w:val="en-US"/>
        </w:rPr>
        <w:t>e author in accordance with § 32</w:t>
      </w:r>
      <w:r w:rsidRPr="00B320E1">
        <w:rPr>
          <w:lang w:val="en-US"/>
        </w:rPr>
        <w:t xml:space="preserve"> of the Copyright Act. </w:t>
      </w:r>
    </w:p>
    <w:p w:rsidR="004846DA" w:rsidRPr="00B320E1" w:rsidRDefault="004846DA" w:rsidP="004846DA">
      <w:pPr>
        <w:ind w:left="720"/>
        <w:jc w:val="both"/>
        <w:rPr>
          <w:sz w:val="16"/>
          <w:szCs w:val="16"/>
          <w:lang w:val="en-US"/>
        </w:rPr>
      </w:pPr>
      <w:r w:rsidRPr="00B320E1">
        <w:rPr>
          <w:lang w:val="en-US"/>
        </w:rPr>
        <w:t xml:space="preserve">   </w:t>
      </w:r>
    </w:p>
    <w:p w:rsidR="004846DA" w:rsidRPr="00B320E1" w:rsidRDefault="004846DA" w:rsidP="004846DA">
      <w:pPr>
        <w:jc w:val="center"/>
        <w:outlineLvl w:val="0"/>
        <w:rPr>
          <w:b/>
          <w:lang w:val="en-US"/>
        </w:rPr>
      </w:pPr>
      <w:r w:rsidRPr="00B320E1">
        <w:rPr>
          <w:b/>
          <w:lang w:val="en-US"/>
        </w:rPr>
        <w:t>Article 4</w:t>
      </w:r>
    </w:p>
    <w:p w:rsidR="004846DA" w:rsidRPr="00B320E1" w:rsidRDefault="004846DA" w:rsidP="004846DA">
      <w:pPr>
        <w:jc w:val="center"/>
        <w:rPr>
          <w:b/>
          <w:lang w:val="en-US"/>
        </w:rPr>
      </w:pPr>
      <w:r w:rsidRPr="00B320E1">
        <w:rPr>
          <w:b/>
          <w:lang w:val="en-US"/>
        </w:rPr>
        <w:t>Reward</w:t>
      </w:r>
    </w:p>
    <w:p w:rsidR="004846DA" w:rsidRPr="00B320E1" w:rsidRDefault="004846DA" w:rsidP="004846DA">
      <w:pPr>
        <w:jc w:val="center"/>
        <w:rPr>
          <w:b/>
          <w:lang w:val="en-US"/>
        </w:rPr>
      </w:pPr>
    </w:p>
    <w:p w:rsidR="004846DA" w:rsidRPr="00B320E1" w:rsidRDefault="004846DA" w:rsidP="004846DA">
      <w:pPr>
        <w:numPr>
          <w:ilvl w:val="0"/>
          <w:numId w:val="4"/>
        </w:numPr>
        <w:jc w:val="both"/>
        <w:rPr>
          <w:lang w:val="en-US"/>
        </w:rPr>
      </w:pPr>
      <w:r w:rsidRPr="00B320E1">
        <w:rPr>
          <w:lang w:val="en-US"/>
        </w:rPr>
        <w:t>The author grants the licensee this license without payment.</w:t>
      </w:r>
    </w:p>
    <w:p w:rsidR="004846DA" w:rsidRPr="00B320E1" w:rsidRDefault="004846DA" w:rsidP="004846DA">
      <w:pPr>
        <w:jc w:val="both"/>
        <w:rPr>
          <w:sz w:val="16"/>
          <w:szCs w:val="16"/>
          <w:lang w:val="en-US"/>
        </w:rPr>
      </w:pPr>
    </w:p>
    <w:p w:rsidR="004846DA" w:rsidRPr="00B320E1" w:rsidRDefault="004846DA" w:rsidP="004846DA">
      <w:pPr>
        <w:jc w:val="center"/>
        <w:outlineLvl w:val="0"/>
        <w:rPr>
          <w:b/>
          <w:lang w:val="en-US"/>
        </w:rPr>
      </w:pPr>
      <w:r w:rsidRPr="00B320E1">
        <w:rPr>
          <w:b/>
          <w:lang w:val="en-US"/>
        </w:rPr>
        <w:t>Article 5</w:t>
      </w:r>
    </w:p>
    <w:p w:rsidR="004846DA" w:rsidRPr="00B320E1" w:rsidRDefault="004846DA" w:rsidP="004846DA">
      <w:pPr>
        <w:jc w:val="center"/>
        <w:rPr>
          <w:b/>
          <w:lang w:val="en-US"/>
        </w:rPr>
      </w:pPr>
      <w:r w:rsidRPr="00B320E1">
        <w:rPr>
          <w:b/>
          <w:lang w:val="en-US"/>
        </w:rPr>
        <w:t>Originality, immutability and legal responsibility of the work</w:t>
      </w:r>
    </w:p>
    <w:p w:rsidR="004846DA" w:rsidRPr="00B320E1" w:rsidRDefault="004846DA" w:rsidP="004846DA">
      <w:pPr>
        <w:jc w:val="center"/>
        <w:rPr>
          <w:b/>
          <w:lang w:val="en-US"/>
        </w:rPr>
      </w:pPr>
    </w:p>
    <w:p w:rsidR="004846DA" w:rsidRPr="00B320E1" w:rsidRDefault="004846DA" w:rsidP="004846DA">
      <w:pPr>
        <w:numPr>
          <w:ilvl w:val="0"/>
          <w:numId w:val="5"/>
        </w:numPr>
        <w:jc w:val="both"/>
        <w:rPr>
          <w:lang w:val="en-US"/>
        </w:rPr>
      </w:pPr>
      <w:r w:rsidRPr="00B320E1">
        <w:rPr>
          <w:lang w:val="en-US"/>
        </w:rPr>
        <w:t>The author declares that she/he has created this work by her/his own creative activity and that the work is original.</w:t>
      </w:r>
    </w:p>
    <w:p w:rsidR="004846DA" w:rsidRPr="00B320E1" w:rsidRDefault="004846DA" w:rsidP="004846DA">
      <w:pPr>
        <w:numPr>
          <w:ilvl w:val="0"/>
          <w:numId w:val="5"/>
        </w:numPr>
        <w:jc w:val="both"/>
        <w:rPr>
          <w:lang w:val="en-US"/>
        </w:rPr>
      </w:pPr>
      <w:r w:rsidRPr="00B320E1">
        <w:rPr>
          <w:lang w:val="en-US"/>
        </w:rPr>
        <w:t xml:space="preserve">The author guarantees that the work specified in Article 2 is her/his original author´s work and is aware of the possible consequences if she/he violated copyright of third parties and is obliged to compensate </w:t>
      </w:r>
      <w:r>
        <w:rPr>
          <w:lang w:val="en-US"/>
        </w:rPr>
        <w:t>the o</w:t>
      </w:r>
      <w:r w:rsidRPr="00B320E1">
        <w:rPr>
          <w:lang w:val="en-US"/>
        </w:rPr>
        <w:t xml:space="preserve">ccurred damage. The author bears full legal responsibility. </w:t>
      </w:r>
    </w:p>
    <w:p w:rsidR="004846DA" w:rsidRPr="00B320E1" w:rsidRDefault="004846DA" w:rsidP="004846DA">
      <w:pPr>
        <w:numPr>
          <w:ilvl w:val="0"/>
          <w:numId w:val="5"/>
        </w:numPr>
        <w:jc w:val="both"/>
        <w:rPr>
          <w:lang w:val="en-US"/>
        </w:rPr>
      </w:pPr>
      <w:r w:rsidRPr="00B320E1">
        <w:rPr>
          <w:lang w:val="en-US"/>
        </w:rPr>
        <w:t xml:space="preserve">The licensee </w:t>
      </w:r>
      <w:proofErr w:type="gramStart"/>
      <w:r w:rsidRPr="00B320E1">
        <w:rPr>
          <w:lang w:val="en-US"/>
        </w:rPr>
        <w:t>cannot in any way interfere</w:t>
      </w:r>
      <w:proofErr w:type="gramEnd"/>
      <w:r w:rsidRPr="00B320E1">
        <w:rPr>
          <w:lang w:val="en-US"/>
        </w:rPr>
        <w:t xml:space="preserve"> in the content of the work, except for language correction and inevitable formal standards for print or online release. </w:t>
      </w:r>
    </w:p>
    <w:p w:rsidR="004846DA" w:rsidRDefault="004846DA" w:rsidP="004846DA">
      <w:pPr>
        <w:jc w:val="center"/>
        <w:outlineLvl w:val="0"/>
        <w:rPr>
          <w:lang w:val="en-US"/>
        </w:rPr>
      </w:pPr>
    </w:p>
    <w:p w:rsidR="004846DA" w:rsidRPr="00B320E1" w:rsidRDefault="004846DA" w:rsidP="004846DA">
      <w:pPr>
        <w:jc w:val="center"/>
        <w:outlineLvl w:val="0"/>
        <w:rPr>
          <w:b/>
          <w:lang w:val="en-US"/>
        </w:rPr>
      </w:pPr>
      <w:r w:rsidRPr="00B320E1">
        <w:rPr>
          <w:b/>
          <w:lang w:val="en-US"/>
        </w:rPr>
        <w:t>Article 6</w:t>
      </w:r>
    </w:p>
    <w:p w:rsidR="004846DA" w:rsidRPr="00B320E1" w:rsidRDefault="004846DA" w:rsidP="004846DA">
      <w:pPr>
        <w:jc w:val="center"/>
        <w:rPr>
          <w:b/>
          <w:lang w:val="en-US"/>
        </w:rPr>
      </w:pPr>
      <w:r w:rsidRPr="00B320E1">
        <w:rPr>
          <w:b/>
          <w:lang w:val="en-US"/>
        </w:rPr>
        <w:t>Final provisions</w:t>
      </w:r>
    </w:p>
    <w:p w:rsidR="004846DA" w:rsidRPr="00B320E1" w:rsidRDefault="004846DA" w:rsidP="004846DA">
      <w:pPr>
        <w:jc w:val="center"/>
        <w:rPr>
          <w:b/>
          <w:lang w:val="en-US"/>
        </w:rPr>
      </w:pPr>
    </w:p>
    <w:p w:rsidR="004846DA" w:rsidRPr="00B320E1" w:rsidRDefault="004846DA" w:rsidP="004846DA">
      <w:pPr>
        <w:numPr>
          <w:ilvl w:val="0"/>
          <w:numId w:val="6"/>
        </w:numPr>
        <w:jc w:val="both"/>
        <w:rPr>
          <w:lang w:val="en-US"/>
        </w:rPr>
      </w:pPr>
      <w:r w:rsidRPr="00B320E1">
        <w:rPr>
          <w:lang w:val="en-US"/>
        </w:rPr>
        <w:t xml:space="preserve">This agreement is to </w:t>
      </w:r>
      <w:proofErr w:type="gramStart"/>
      <w:r w:rsidRPr="00B320E1">
        <w:rPr>
          <w:lang w:val="en-US"/>
        </w:rPr>
        <w:t>be executed</w:t>
      </w:r>
      <w:proofErr w:type="gramEnd"/>
      <w:r w:rsidRPr="00B320E1">
        <w:rPr>
          <w:lang w:val="en-US"/>
        </w:rPr>
        <w:t xml:space="preserve"> in duplicate originals, whereas the author and the licensee each get one written record.</w:t>
      </w:r>
    </w:p>
    <w:p w:rsidR="004846DA" w:rsidRPr="00B320E1" w:rsidRDefault="004846DA" w:rsidP="004846DA">
      <w:pPr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The grant of this license is to </w:t>
      </w:r>
      <w:proofErr w:type="gramStart"/>
      <w:r>
        <w:rPr>
          <w:lang w:val="en-US"/>
        </w:rPr>
        <w:t>be executed</w:t>
      </w:r>
      <w:proofErr w:type="gramEnd"/>
      <w:r>
        <w:rPr>
          <w:lang w:val="en-US"/>
        </w:rPr>
        <w:t xml:space="preserve"> as of the signing of this agreement is terminated. </w:t>
      </w:r>
    </w:p>
    <w:p w:rsidR="004846DA" w:rsidRDefault="004846DA" w:rsidP="004846DA">
      <w:pPr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This agreement </w:t>
      </w:r>
      <w:proofErr w:type="gramStart"/>
      <w:r>
        <w:rPr>
          <w:lang w:val="en-US"/>
        </w:rPr>
        <w:t>may be amended or supplemented only by written instrument signed by both parties</w:t>
      </w:r>
      <w:proofErr w:type="gramEnd"/>
      <w:r>
        <w:rPr>
          <w:lang w:val="en-US"/>
        </w:rPr>
        <w:t>.</w:t>
      </w:r>
    </w:p>
    <w:p w:rsidR="004846DA" w:rsidRDefault="004846DA" w:rsidP="004846DA">
      <w:pPr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The relations not edited by this agreement </w:t>
      </w:r>
      <w:proofErr w:type="gramStart"/>
      <w:r>
        <w:rPr>
          <w:lang w:val="en-US"/>
        </w:rPr>
        <w:t>are covered</w:t>
      </w:r>
      <w:proofErr w:type="gramEnd"/>
      <w:r>
        <w:rPr>
          <w:lang w:val="en-US"/>
        </w:rPr>
        <w:t xml:space="preserve"> by the legal regulations of binding force valid and effective on the territory of the Slovak Republic, particularly the provisions of the Copyright Act and the Civil Code. </w:t>
      </w:r>
    </w:p>
    <w:p w:rsidR="004846DA" w:rsidRDefault="004846DA" w:rsidP="004846DA">
      <w:pPr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The parties declare that they concluded this contract as free act and </w:t>
      </w:r>
      <w:proofErr w:type="gramStart"/>
      <w:r>
        <w:rPr>
          <w:lang w:val="en-US"/>
        </w:rPr>
        <w:t>deed,</w:t>
      </w:r>
      <w:proofErr w:type="gramEnd"/>
      <w:r>
        <w:rPr>
          <w:lang w:val="en-US"/>
        </w:rPr>
        <w:t xml:space="preserve"> acted neither in error nor in distress, understood its content and as a sign of agreement they sign it by hand.  </w:t>
      </w:r>
    </w:p>
    <w:p w:rsidR="004846DA" w:rsidRPr="00B320E1" w:rsidRDefault="004846DA" w:rsidP="004846DA">
      <w:pPr>
        <w:jc w:val="both"/>
        <w:outlineLvl w:val="0"/>
        <w:rPr>
          <w:sz w:val="20"/>
          <w:szCs w:val="20"/>
          <w:lang w:val="en-US"/>
        </w:rPr>
      </w:pPr>
    </w:p>
    <w:p w:rsidR="004846DA" w:rsidRPr="00B320E1" w:rsidRDefault="004846DA" w:rsidP="004846DA">
      <w:pPr>
        <w:jc w:val="both"/>
        <w:outlineLvl w:val="0"/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Banská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Bystrica</w:t>
      </w:r>
      <w:proofErr w:type="spellEnd"/>
      <w:r>
        <w:rPr>
          <w:lang w:val="en-US"/>
        </w:rPr>
        <w:t>, date...............................................</w:t>
      </w:r>
    </w:p>
    <w:p w:rsidR="004846DA" w:rsidRPr="00B320E1" w:rsidRDefault="004846DA" w:rsidP="004846DA">
      <w:pPr>
        <w:jc w:val="both"/>
        <w:rPr>
          <w:lang w:val="en-US"/>
        </w:rPr>
      </w:pPr>
    </w:p>
    <w:p w:rsidR="004846DA" w:rsidRPr="00B320E1" w:rsidRDefault="004846DA" w:rsidP="004846DA">
      <w:pPr>
        <w:jc w:val="both"/>
        <w:rPr>
          <w:lang w:val="en-US"/>
        </w:rPr>
      </w:pPr>
      <w:bookmarkStart w:id="0" w:name="_GoBack"/>
      <w:bookmarkEnd w:id="0"/>
      <w:r w:rsidRPr="00B320E1">
        <w:rPr>
          <w:lang w:val="en-US"/>
        </w:rPr>
        <w:t>............................................</w:t>
      </w:r>
      <w:r w:rsidRPr="00B320E1">
        <w:rPr>
          <w:lang w:val="en-US"/>
        </w:rPr>
        <w:tab/>
      </w:r>
      <w:r w:rsidRPr="00B320E1">
        <w:rPr>
          <w:lang w:val="en-US"/>
        </w:rPr>
        <w:tab/>
      </w:r>
      <w:r w:rsidRPr="00B320E1">
        <w:rPr>
          <w:lang w:val="en-US"/>
        </w:rPr>
        <w:tab/>
        <w:t xml:space="preserve">        ........................................................................</w:t>
      </w:r>
    </w:p>
    <w:p w:rsidR="004846DA" w:rsidRPr="00B320E1" w:rsidRDefault="004846DA" w:rsidP="004846DA">
      <w:pPr>
        <w:ind w:left="4820" w:hanging="4719"/>
        <w:jc w:val="both"/>
        <w:rPr>
          <w:lang w:val="en-US"/>
        </w:rPr>
      </w:pPr>
      <w:r>
        <w:rPr>
          <w:lang w:val="en-US"/>
        </w:rPr>
        <w:t>Author</w:t>
      </w:r>
      <w:r w:rsidRPr="00B320E1">
        <w:rPr>
          <w:lang w:val="en-US"/>
        </w:rPr>
        <w:tab/>
      </w:r>
      <w:r w:rsidRPr="00B320E1">
        <w:rPr>
          <w:lang w:val="en-US"/>
        </w:rPr>
        <w:tab/>
      </w:r>
      <w:r w:rsidRPr="00B320E1">
        <w:rPr>
          <w:lang w:val="en-US"/>
        </w:rPr>
        <w:tab/>
      </w:r>
      <w:r w:rsidRPr="00B320E1">
        <w:rPr>
          <w:lang w:val="en-US"/>
        </w:rPr>
        <w:tab/>
      </w:r>
      <w:r>
        <w:rPr>
          <w:lang w:val="en-US"/>
        </w:rPr>
        <w:t>Licensee</w:t>
      </w:r>
    </w:p>
    <w:p w:rsidR="004846DA" w:rsidRDefault="004846DA" w:rsidP="004846DA"/>
    <w:p w:rsidR="004846DA" w:rsidRDefault="004846DA" w:rsidP="004846DA"/>
    <w:p w:rsidR="000D4210" w:rsidRDefault="00B45A12"/>
    <w:sectPr w:rsidR="000D4210" w:rsidSect="003533F0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12" w:rsidRDefault="00B45A12" w:rsidP="004846DA">
      <w:r>
        <w:separator/>
      </w:r>
    </w:p>
  </w:endnote>
  <w:endnote w:type="continuationSeparator" w:id="0">
    <w:p w:rsidR="00B45A12" w:rsidRDefault="00B45A12" w:rsidP="004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12" w:rsidRDefault="00B45A12" w:rsidP="004846DA">
      <w:r>
        <w:separator/>
      </w:r>
    </w:p>
  </w:footnote>
  <w:footnote w:type="continuationSeparator" w:id="0">
    <w:p w:rsidR="00B45A12" w:rsidRDefault="00B45A12" w:rsidP="004846DA">
      <w:r>
        <w:continuationSeparator/>
      </w:r>
    </w:p>
  </w:footnote>
  <w:footnote w:id="1">
    <w:p w:rsidR="004846DA" w:rsidRDefault="004846DA" w:rsidP="004846D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type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 and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appopriate</w:t>
      </w:r>
      <w:proofErr w:type="spellEnd"/>
      <w:r>
        <w:t xml:space="preserve"> text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DB7"/>
    <w:multiLevelType w:val="hybridMultilevel"/>
    <w:tmpl w:val="ACD2A8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80505"/>
    <w:multiLevelType w:val="hybridMultilevel"/>
    <w:tmpl w:val="A75AC5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44232"/>
    <w:multiLevelType w:val="hybridMultilevel"/>
    <w:tmpl w:val="CADE2E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8053C"/>
    <w:multiLevelType w:val="hybridMultilevel"/>
    <w:tmpl w:val="057E11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03939"/>
    <w:multiLevelType w:val="hybridMultilevel"/>
    <w:tmpl w:val="03B471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30941"/>
    <w:multiLevelType w:val="hybridMultilevel"/>
    <w:tmpl w:val="16340D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DA"/>
    <w:rsid w:val="004846DA"/>
    <w:rsid w:val="00A41BF1"/>
    <w:rsid w:val="00B45A12"/>
    <w:rsid w:val="00D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5793"/>
  <w15:chartTrackingRefBased/>
  <w15:docId w15:val="{5B8E5799-0417-406F-99A5-7DBBFD97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4846D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846D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4846DA"/>
    <w:rPr>
      <w:rFonts w:cs="Times New Roman"/>
      <w:vertAlign w:val="superscript"/>
    </w:rPr>
  </w:style>
  <w:style w:type="character" w:styleId="Zvraznenie">
    <w:name w:val="Emphasis"/>
    <w:uiPriority w:val="20"/>
    <w:qFormat/>
    <w:rsid w:val="00484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Bilovesky</dc:creator>
  <cp:keywords/>
  <dc:description/>
  <cp:lastModifiedBy>Bilovesky</cp:lastModifiedBy>
  <cp:revision>1</cp:revision>
  <dcterms:created xsi:type="dcterms:W3CDTF">2021-04-07T16:08:00Z</dcterms:created>
  <dcterms:modified xsi:type="dcterms:W3CDTF">2021-04-07T16:09:00Z</dcterms:modified>
</cp:coreProperties>
</file>